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1119" w:right="0" w:firstLine="0"/>
        <w:jc w:val="left"/>
        <w:rPr>
          <w:sz w:val="28"/>
        </w:rPr>
      </w:pPr>
      <w:r>
        <w:rPr>
          <w:b/>
          <w:sz w:val="36"/>
        </w:rPr>
        <w:t>Saheliya’s Gift Aid Declaration</w:t>
      </w:r>
      <w:r>
        <w:rPr>
          <w:sz w:val="32"/>
        </w:rPr>
        <w:t>– </w:t>
      </w:r>
      <w:r>
        <w:rPr>
          <w:sz w:val="28"/>
        </w:rPr>
        <w:t>Single Donation</w:t>
      </w:r>
    </w:p>
    <w:p>
      <w:pPr>
        <w:pStyle w:val="BodyText"/>
        <w:rPr>
          <w:sz w:val="20"/>
        </w:rPr>
      </w:pPr>
    </w:p>
    <w:p>
      <w:pPr>
        <w:pStyle w:val="BodyText"/>
        <w:spacing w:before="5"/>
        <w:rPr>
          <w:sz w:val="13"/>
        </w:rPr>
      </w:pPr>
      <w:r>
        <w:rPr/>
        <w:pict>
          <v:shapetype id="_x0000_t202" o:spt="202" coordsize="21600,21600" path="m,l,21600r21600,l21600,xe">
            <v:stroke joinstyle="miter"/>
            <v:path gradientshapeok="t" o:connecttype="rect"/>
          </v:shapetype>
          <v:shape style="position:absolute;margin-left:31.150999pt;margin-top:10.721734pt;width:527.25pt;height:31.2pt;mso-position-horizontal-relative:page;mso-position-vertical-relative:paragraph;z-index:-251658240;mso-wrap-distance-left:0;mso-wrap-distance-right:0" type="#_x0000_t202" filled="false" stroked="true" strokeweight="2pt" strokecolor="#6633cc">
            <v:textbox inset="0,0,0,0">
              <w:txbxContent>
                <w:p>
                  <w:pPr>
                    <w:spacing w:before="54"/>
                    <w:ind w:left="291" w:right="0" w:firstLine="0"/>
                    <w:jc w:val="left"/>
                    <w:rPr>
                      <w:b/>
                      <w:sz w:val="28"/>
                    </w:rPr>
                  </w:pPr>
                  <w:r>
                    <w:rPr>
                      <w:b/>
                      <w:sz w:val="28"/>
                    </w:rPr>
                    <w:t>Boost your donation by 25p of Gift Aid for every £1 you donate!</w:t>
                  </w:r>
                </w:p>
              </w:txbxContent>
            </v:textbox>
            <v:stroke dashstyle="solid"/>
            <w10:wrap type="topAndBottom"/>
          </v:shape>
        </w:pict>
      </w:r>
    </w:p>
    <w:p>
      <w:pPr>
        <w:pStyle w:val="BodyText"/>
        <w:spacing w:before="1"/>
        <w:rPr>
          <w:sz w:val="7"/>
        </w:rPr>
      </w:pPr>
    </w:p>
    <w:p>
      <w:pPr>
        <w:spacing w:line="229" w:lineRule="exact" w:before="93"/>
        <w:ind w:left="106" w:right="0" w:firstLine="0"/>
        <w:jc w:val="left"/>
        <w:rPr>
          <w:b/>
          <w:sz w:val="20"/>
        </w:rPr>
      </w:pPr>
      <w:r>
        <w:rPr>
          <w:b/>
          <w:sz w:val="20"/>
        </w:rPr>
        <w:t>Notes:</w:t>
      </w:r>
    </w:p>
    <w:p>
      <w:pPr>
        <w:pStyle w:val="ListParagraph"/>
        <w:numPr>
          <w:ilvl w:val="0"/>
          <w:numId w:val="1"/>
        </w:numPr>
        <w:tabs>
          <w:tab w:pos="301" w:val="left" w:leader="none"/>
        </w:tabs>
        <w:spacing w:line="244" w:lineRule="auto" w:before="0" w:after="0"/>
        <w:ind w:left="106" w:right="291" w:firstLine="0"/>
        <w:jc w:val="left"/>
        <w:rPr>
          <w:sz w:val="22"/>
        </w:rPr>
      </w:pPr>
      <w:r>
        <w:rPr>
          <w:sz w:val="22"/>
        </w:rPr>
        <w:t>If you are a UK taxpayer, </w:t>
      </w:r>
      <w:r>
        <w:rPr>
          <w:b/>
          <w:sz w:val="22"/>
        </w:rPr>
        <w:t>Saheliya </w:t>
      </w:r>
      <w:r>
        <w:rPr>
          <w:sz w:val="22"/>
        </w:rPr>
        <w:t>can claim back the tax you have already paid on your donations in the current tax</w:t>
      </w:r>
      <w:r>
        <w:rPr>
          <w:spacing w:val="-4"/>
          <w:sz w:val="22"/>
        </w:rPr>
        <w:t> </w:t>
      </w:r>
      <w:r>
        <w:rPr>
          <w:sz w:val="22"/>
        </w:rPr>
        <w:t>year.</w:t>
      </w:r>
    </w:p>
    <w:p>
      <w:pPr>
        <w:pStyle w:val="ListParagraph"/>
        <w:numPr>
          <w:ilvl w:val="0"/>
          <w:numId w:val="1"/>
        </w:numPr>
        <w:tabs>
          <w:tab w:pos="303" w:val="left" w:leader="none"/>
        </w:tabs>
        <w:spacing w:line="245" w:lineRule="exact" w:before="0" w:after="0"/>
        <w:ind w:left="302" w:right="0" w:hanging="197"/>
        <w:jc w:val="left"/>
        <w:rPr>
          <w:sz w:val="22"/>
        </w:rPr>
      </w:pPr>
      <w:r>
        <w:rPr>
          <w:sz w:val="22"/>
        </w:rPr>
        <w:t>Your address is needed to identify you as a current UK</w:t>
      </w:r>
      <w:r>
        <w:rPr>
          <w:spacing w:val="-12"/>
          <w:sz w:val="22"/>
        </w:rPr>
        <w:t> </w:t>
      </w:r>
      <w:r>
        <w:rPr>
          <w:sz w:val="22"/>
        </w:rPr>
        <w:t>taxpayer.</w:t>
      </w:r>
    </w:p>
    <w:p>
      <w:pPr>
        <w:pStyle w:val="ListParagraph"/>
        <w:numPr>
          <w:ilvl w:val="0"/>
          <w:numId w:val="1"/>
        </w:numPr>
        <w:tabs>
          <w:tab w:pos="303" w:val="left" w:leader="none"/>
        </w:tabs>
        <w:spacing w:line="240" w:lineRule="auto" w:before="0" w:after="0"/>
        <w:ind w:left="106" w:right="446" w:firstLine="0"/>
        <w:jc w:val="left"/>
        <w:rPr>
          <w:sz w:val="22"/>
        </w:rPr>
      </w:pPr>
      <w:r>
        <w:rPr>
          <w:sz w:val="22"/>
        </w:rPr>
        <w:t>You</w:t>
      </w:r>
      <w:r>
        <w:rPr>
          <w:spacing w:val="-4"/>
          <w:sz w:val="22"/>
        </w:rPr>
        <w:t> </w:t>
      </w:r>
      <w:r>
        <w:rPr>
          <w:sz w:val="22"/>
        </w:rPr>
        <w:t>must understand</w:t>
      </w:r>
      <w:r>
        <w:rPr>
          <w:spacing w:val="-4"/>
          <w:sz w:val="22"/>
        </w:rPr>
        <w:t> </w:t>
      </w:r>
      <w:r>
        <w:rPr>
          <w:sz w:val="22"/>
        </w:rPr>
        <w:t>that if you</w:t>
      </w:r>
      <w:r>
        <w:rPr>
          <w:spacing w:val="-2"/>
          <w:sz w:val="22"/>
        </w:rPr>
        <w:t> </w:t>
      </w:r>
      <w:r>
        <w:rPr>
          <w:sz w:val="22"/>
        </w:rPr>
        <w:t>pay</w:t>
      </w:r>
      <w:r>
        <w:rPr>
          <w:spacing w:val="-4"/>
          <w:sz w:val="22"/>
        </w:rPr>
        <w:t> </w:t>
      </w:r>
      <w:r>
        <w:rPr>
          <w:sz w:val="22"/>
        </w:rPr>
        <w:t>less</w:t>
      </w:r>
      <w:r>
        <w:rPr>
          <w:spacing w:val="-2"/>
          <w:sz w:val="22"/>
        </w:rPr>
        <w:t> </w:t>
      </w:r>
      <w:r>
        <w:rPr>
          <w:sz w:val="22"/>
        </w:rPr>
        <w:t>income</w:t>
      </w:r>
      <w:r>
        <w:rPr>
          <w:spacing w:val="-2"/>
          <w:sz w:val="22"/>
        </w:rPr>
        <w:t> </w:t>
      </w:r>
      <w:r>
        <w:rPr>
          <w:sz w:val="22"/>
        </w:rPr>
        <w:t>tax</w:t>
      </w:r>
      <w:r>
        <w:rPr>
          <w:spacing w:val="-4"/>
          <w:sz w:val="22"/>
        </w:rPr>
        <w:t> </w:t>
      </w:r>
      <w:r>
        <w:rPr>
          <w:sz w:val="22"/>
        </w:rPr>
        <w:t>and/or</w:t>
      </w:r>
      <w:r>
        <w:rPr>
          <w:spacing w:val="-3"/>
          <w:sz w:val="22"/>
        </w:rPr>
        <w:t> </w:t>
      </w:r>
      <w:r>
        <w:rPr>
          <w:sz w:val="22"/>
        </w:rPr>
        <w:t>capital</w:t>
      </w:r>
      <w:r>
        <w:rPr>
          <w:spacing w:val="-5"/>
          <w:sz w:val="22"/>
        </w:rPr>
        <w:t> </w:t>
      </w:r>
      <w:r>
        <w:rPr>
          <w:sz w:val="22"/>
        </w:rPr>
        <w:t>gains</w:t>
      </w:r>
      <w:r>
        <w:rPr>
          <w:spacing w:val="-4"/>
          <w:sz w:val="22"/>
        </w:rPr>
        <w:t> </w:t>
      </w:r>
      <w:r>
        <w:rPr>
          <w:sz w:val="22"/>
        </w:rPr>
        <w:t>tax</w:t>
      </w:r>
      <w:r>
        <w:rPr>
          <w:spacing w:val="-4"/>
          <w:sz w:val="22"/>
        </w:rPr>
        <w:t> </w:t>
      </w:r>
      <w:r>
        <w:rPr>
          <w:sz w:val="22"/>
        </w:rPr>
        <w:t>than</w:t>
      </w:r>
      <w:r>
        <w:rPr>
          <w:spacing w:val="-3"/>
          <w:sz w:val="22"/>
        </w:rPr>
        <w:t> </w:t>
      </w:r>
      <w:r>
        <w:rPr>
          <w:sz w:val="22"/>
        </w:rPr>
        <w:t>the</w:t>
      </w:r>
      <w:r>
        <w:rPr>
          <w:spacing w:val="-4"/>
          <w:sz w:val="22"/>
        </w:rPr>
        <w:t> </w:t>
      </w:r>
      <w:r>
        <w:rPr>
          <w:sz w:val="22"/>
        </w:rPr>
        <w:t>amount</w:t>
      </w:r>
      <w:r>
        <w:rPr>
          <w:spacing w:val="-3"/>
          <w:sz w:val="22"/>
        </w:rPr>
        <w:t> </w:t>
      </w:r>
      <w:r>
        <w:rPr>
          <w:sz w:val="22"/>
        </w:rPr>
        <w:t>of</w:t>
      </w:r>
      <w:r>
        <w:rPr>
          <w:spacing w:val="-3"/>
          <w:sz w:val="22"/>
        </w:rPr>
        <w:t> </w:t>
      </w:r>
      <w:r>
        <w:rPr>
          <w:sz w:val="22"/>
        </w:rPr>
        <w:t>Gift</w:t>
      </w:r>
      <w:r>
        <w:rPr>
          <w:spacing w:val="-3"/>
          <w:sz w:val="22"/>
        </w:rPr>
        <w:t> </w:t>
      </w:r>
      <w:r>
        <w:rPr>
          <w:sz w:val="22"/>
        </w:rPr>
        <w:t>Aid claimed on all your donations in that tax year it is your responsibility to pay any</w:t>
      </w:r>
      <w:r>
        <w:rPr>
          <w:spacing w:val="-25"/>
          <w:sz w:val="22"/>
        </w:rPr>
        <w:t> </w:t>
      </w:r>
      <w:r>
        <w:rPr>
          <w:sz w:val="22"/>
        </w:rPr>
        <w:t>difference.</w:t>
      </w:r>
    </w:p>
    <w:p>
      <w:pPr>
        <w:pStyle w:val="ListParagraph"/>
        <w:numPr>
          <w:ilvl w:val="0"/>
          <w:numId w:val="1"/>
        </w:numPr>
        <w:tabs>
          <w:tab w:pos="301" w:val="left" w:leader="none"/>
        </w:tabs>
        <w:spacing w:line="240" w:lineRule="auto" w:before="0" w:after="0"/>
        <w:ind w:left="106" w:right="104" w:firstLine="0"/>
        <w:jc w:val="left"/>
        <w:rPr>
          <w:sz w:val="22"/>
        </w:rPr>
      </w:pPr>
      <w:r>
        <w:rPr>
          <w:sz w:val="22"/>
        </w:rPr>
        <w:t>If</w:t>
      </w:r>
      <w:r>
        <w:rPr>
          <w:spacing w:val="-1"/>
          <w:sz w:val="22"/>
        </w:rPr>
        <w:t> </w:t>
      </w:r>
      <w:r>
        <w:rPr>
          <w:sz w:val="22"/>
        </w:rPr>
        <w:t>you</w:t>
      </w:r>
      <w:r>
        <w:rPr>
          <w:spacing w:val="-2"/>
          <w:sz w:val="22"/>
        </w:rPr>
        <w:t> </w:t>
      </w:r>
      <w:r>
        <w:rPr>
          <w:sz w:val="22"/>
        </w:rPr>
        <w:t>pay</w:t>
      </w:r>
      <w:r>
        <w:rPr>
          <w:spacing w:val="-4"/>
          <w:sz w:val="22"/>
        </w:rPr>
        <w:t> </w:t>
      </w:r>
      <w:r>
        <w:rPr>
          <w:sz w:val="22"/>
        </w:rPr>
        <w:t>income</w:t>
      </w:r>
      <w:r>
        <w:rPr>
          <w:spacing w:val="-3"/>
          <w:sz w:val="22"/>
        </w:rPr>
        <w:t> </w:t>
      </w:r>
      <w:r>
        <w:rPr>
          <w:sz w:val="22"/>
        </w:rPr>
        <w:t>tax</w:t>
      </w:r>
      <w:r>
        <w:rPr>
          <w:spacing w:val="-4"/>
          <w:sz w:val="22"/>
        </w:rPr>
        <w:t> </w:t>
      </w:r>
      <w:r>
        <w:rPr>
          <w:sz w:val="22"/>
        </w:rPr>
        <w:t>at</w:t>
      </w:r>
      <w:r>
        <w:rPr>
          <w:spacing w:val="-3"/>
          <w:sz w:val="22"/>
        </w:rPr>
        <w:t> </w:t>
      </w:r>
      <w:r>
        <w:rPr>
          <w:sz w:val="22"/>
        </w:rPr>
        <w:t>the</w:t>
      </w:r>
      <w:r>
        <w:rPr>
          <w:spacing w:val="-2"/>
          <w:sz w:val="22"/>
        </w:rPr>
        <w:t> </w:t>
      </w:r>
      <w:r>
        <w:rPr>
          <w:sz w:val="22"/>
        </w:rPr>
        <w:t>higher</w:t>
      </w:r>
      <w:r>
        <w:rPr>
          <w:spacing w:val="-3"/>
          <w:sz w:val="22"/>
        </w:rPr>
        <w:t> </w:t>
      </w:r>
      <w:r>
        <w:rPr>
          <w:sz w:val="22"/>
        </w:rPr>
        <w:t>or</w:t>
      </w:r>
      <w:r>
        <w:rPr>
          <w:spacing w:val="-3"/>
          <w:sz w:val="22"/>
        </w:rPr>
        <w:t> </w:t>
      </w:r>
      <w:r>
        <w:rPr>
          <w:sz w:val="22"/>
        </w:rPr>
        <w:t>additional</w:t>
      </w:r>
      <w:r>
        <w:rPr>
          <w:spacing w:val="-2"/>
          <w:sz w:val="22"/>
        </w:rPr>
        <w:t> </w:t>
      </w:r>
      <w:r>
        <w:rPr>
          <w:sz w:val="22"/>
        </w:rPr>
        <w:t>rate</w:t>
      </w:r>
      <w:r>
        <w:rPr>
          <w:spacing w:val="-4"/>
          <w:sz w:val="22"/>
        </w:rPr>
        <w:t> </w:t>
      </w:r>
      <w:r>
        <w:rPr>
          <w:sz w:val="22"/>
        </w:rPr>
        <w:t>and</w:t>
      </w:r>
      <w:r>
        <w:rPr>
          <w:spacing w:val="-2"/>
          <w:sz w:val="22"/>
        </w:rPr>
        <w:t> </w:t>
      </w:r>
      <w:r>
        <w:rPr>
          <w:sz w:val="22"/>
        </w:rPr>
        <w:t>want</w:t>
      </w:r>
      <w:r>
        <w:rPr>
          <w:spacing w:val="-3"/>
          <w:sz w:val="22"/>
        </w:rPr>
        <w:t> </w:t>
      </w:r>
      <w:r>
        <w:rPr>
          <w:sz w:val="22"/>
        </w:rPr>
        <w:t>to</w:t>
      </w:r>
      <w:r>
        <w:rPr>
          <w:spacing w:val="-4"/>
          <w:sz w:val="22"/>
        </w:rPr>
        <w:t> </w:t>
      </w:r>
      <w:r>
        <w:rPr>
          <w:sz w:val="22"/>
        </w:rPr>
        <w:t>receive</w:t>
      </w:r>
      <w:r>
        <w:rPr>
          <w:spacing w:val="-2"/>
          <w:sz w:val="22"/>
        </w:rPr>
        <w:t> </w:t>
      </w:r>
      <w:r>
        <w:rPr>
          <w:sz w:val="22"/>
        </w:rPr>
        <w:t>the</w:t>
      </w:r>
      <w:r>
        <w:rPr>
          <w:spacing w:val="-4"/>
          <w:sz w:val="22"/>
        </w:rPr>
        <w:t> </w:t>
      </w:r>
      <w:r>
        <w:rPr>
          <w:sz w:val="22"/>
        </w:rPr>
        <w:t>additional</w:t>
      </w:r>
      <w:r>
        <w:rPr>
          <w:spacing w:val="-3"/>
          <w:sz w:val="22"/>
        </w:rPr>
        <w:t> </w:t>
      </w:r>
      <w:r>
        <w:rPr>
          <w:sz w:val="22"/>
        </w:rPr>
        <w:t>tax</w:t>
      </w:r>
      <w:r>
        <w:rPr>
          <w:spacing w:val="-4"/>
          <w:sz w:val="22"/>
        </w:rPr>
        <w:t> </w:t>
      </w:r>
      <w:r>
        <w:rPr>
          <w:sz w:val="22"/>
        </w:rPr>
        <w:t>relief</w:t>
      </w:r>
      <w:r>
        <w:rPr>
          <w:spacing w:val="-3"/>
          <w:sz w:val="22"/>
        </w:rPr>
        <w:t> </w:t>
      </w:r>
      <w:r>
        <w:rPr>
          <w:sz w:val="22"/>
        </w:rPr>
        <w:t>due</w:t>
      </w:r>
      <w:r>
        <w:rPr>
          <w:spacing w:val="-2"/>
          <w:sz w:val="22"/>
        </w:rPr>
        <w:t> </w:t>
      </w:r>
      <w:r>
        <w:rPr>
          <w:sz w:val="22"/>
        </w:rPr>
        <w:t>to</w:t>
      </w:r>
      <w:r>
        <w:rPr>
          <w:spacing w:val="-4"/>
          <w:sz w:val="22"/>
        </w:rPr>
        <w:t> </w:t>
      </w:r>
      <w:r>
        <w:rPr>
          <w:sz w:val="22"/>
        </w:rPr>
        <w:t>you, you must include all your Gift Aid donations on your Self-Assessment tax return or ask HM Revenue and Customs to adjust your tax</w:t>
      </w:r>
      <w:r>
        <w:rPr>
          <w:spacing w:val="-9"/>
          <w:sz w:val="22"/>
        </w:rPr>
        <w:t> </w:t>
      </w:r>
      <w:r>
        <w:rPr>
          <w:sz w:val="22"/>
        </w:rPr>
        <w:t>code.</w:t>
      </w:r>
    </w:p>
    <w:p>
      <w:pPr>
        <w:pStyle w:val="ListParagraph"/>
        <w:numPr>
          <w:ilvl w:val="0"/>
          <w:numId w:val="1"/>
        </w:numPr>
        <w:tabs>
          <w:tab w:pos="303" w:val="left" w:leader="none"/>
        </w:tabs>
        <w:spacing w:line="240" w:lineRule="auto" w:before="0" w:after="0"/>
        <w:ind w:left="106" w:right="445" w:firstLine="0"/>
        <w:jc w:val="left"/>
        <w:rPr>
          <w:sz w:val="22"/>
        </w:rPr>
      </w:pPr>
      <w:r>
        <w:rPr>
          <w:sz w:val="22"/>
        </w:rPr>
        <w:t>You</w:t>
      </w:r>
      <w:r>
        <w:rPr>
          <w:spacing w:val="-4"/>
          <w:sz w:val="22"/>
        </w:rPr>
        <w:t> </w:t>
      </w:r>
      <w:r>
        <w:rPr>
          <w:sz w:val="22"/>
        </w:rPr>
        <w:t>are</w:t>
      </w:r>
      <w:r>
        <w:rPr>
          <w:spacing w:val="-4"/>
          <w:sz w:val="22"/>
        </w:rPr>
        <w:t> </w:t>
      </w:r>
      <w:r>
        <w:rPr>
          <w:sz w:val="22"/>
        </w:rPr>
        <w:t>entitled</w:t>
      </w:r>
      <w:r>
        <w:rPr>
          <w:spacing w:val="-4"/>
          <w:sz w:val="22"/>
        </w:rPr>
        <w:t> </w:t>
      </w:r>
      <w:r>
        <w:rPr>
          <w:sz w:val="22"/>
        </w:rPr>
        <w:t>to</w:t>
      </w:r>
      <w:r>
        <w:rPr>
          <w:spacing w:val="-4"/>
          <w:sz w:val="22"/>
        </w:rPr>
        <w:t> </w:t>
      </w:r>
      <w:r>
        <w:rPr>
          <w:sz w:val="22"/>
        </w:rPr>
        <w:t>cancel</w:t>
      </w:r>
      <w:r>
        <w:rPr>
          <w:spacing w:val="-3"/>
          <w:sz w:val="22"/>
        </w:rPr>
        <w:t> </w:t>
      </w:r>
      <w:r>
        <w:rPr>
          <w:sz w:val="22"/>
        </w:rPr>
        <w:t>your</w:t>
      </w:r>
      <w:r>
        <w:rPr>
          <w:spacing w:val="-1"/>
          <w:sz w:val="22"/>
        </w:rPr>
        <w:t> </w:t>
      </w:r>
      <w:r>
        <w:rPr>
          <w:sz w:val="22"/>
        </w:rPr>
        <w:t>Gift Aid</w:t>
      </w:r>
      <w:r>
        <w:rPr>
          <w:spacing w:val="-4"/>
          <w:sz w:val="22"/>
        </w:rPr>
        <w:t> </w:t>
      </w:r>
      <w:r>
        <w:rPr>
          <w:sz w:val="22"/>
        </w:rPr>
        <w:t>declaration</w:t>
      </w:r>
      <w:r>
        <w:rPr>
          <w:spacing w:val="-2"/>
          <w:sz w:val="22"/>
        </w:rPr>
        <w:t> </w:t>
      </w:r>
      <w:r>
        <w:rPr>
          <w:sz w:val="22"/>
        </w:rPr>
        <w:t>at</w:t>
      </w:r>
      <w:r>
        <w:rPr>
          <w:spacing w:val="-3"/>
          <w:sz w:val="22"/>
        </w:rPr>
        <w:t> </w:t>
      </w:r>
      <w:r>
        <w:rPr>
          <w:sz w:val="22"/>
        </w:rPr>
        <w:t>any</w:t>
      </w:r>
      <w:r>
        <w:rPr>
          <w:spacing w:val="-4"/>
          <w:sz w:val="22"/>
        </w:rPr>
        <w:t> </w:t>
      </w:r>
      <w:r>
        <w:rPr>
          <w:sz w:val="22"/>
        </w:rPr>
        <w:t>time</w:t>
      </w:r>
      <w:r>
        <w:rPr>
          <w:spacing w:val="-4"/>
          <w:sz w:val="22"/>
        </w:rPr>
        <w:t> </w:t>
      </w:r>
      <w:r>
        <w:rPr>
          <w:sz w:val="22"/>
        </w:rPr>
        <w:t>and</w:t>
      </w:r>
      <w:r>
        <w:rPr>
          <w:spacing w:val="-2"/>
          <w:sz w:val="22"/>
        </w:rPr>
        <w:t> </w:t>
      </w:r>
      <w:r>
        <w:rPr>
          <w:sz w:val="22"/>
        </w:rPr>
        <w:t>any</w:t>
      </w:r>
      <w:r>
        <w:rPr>
          <w:spacing w:val="-4"/>
          <w:sz w:val="22"/>
        </w:rPr>
        <w:t> </w:t>
      </w:r>
      <w:r>
        <w:rPr>
          <w:sz w:val="22"/>
        </w:rPr>
        <w:t>donations</w:t>
      </w:r>
      <w:r>
        <w:rPr>
          <w:spacing w:val="-4"/>
          <w:sz w:val="22"/>
        </w:rPr>
        <w:t> </w:t>
      </w:r>
      <w:r>
        <w:rPr>
          <w:sz w:val="22"/>
        </w:rPr>
        <w:t>made</w:t>
      </w:r>
      <w:r>
        <w:rPr>
          <w:spacing w:val="-2"/>
          <w:sz w:val="22"/>
        </w:rPr>
        <w:t> </w:t>
      </w:r>
      <w:r>
        <w:rPr>
          <w:sz w:val="22"/>
        </w:rPr>
        <w:t>after</w:t>
      </w:r>
      <w:r>
        <w:rPr>
          <w:spacing w:val="-3"/>
          <w:sz w:val="22"/>
        </w:rPr>
        <w:t> </w:t>
      </w:r>
      <w:r>
        <w:rPr>
          <w:sz w:val="22"/>
        </w:rPr>
        <w:t>the</w:t>
      </w:r>
      <w:r>
        <w:rPr>
          <w:spacing w:val="-4"/>
          <w:sz w:val="22"/>
        </w:rPr>
        <w:t> </w:t>
      </w:r>
      <w:r>
        <w:rPr>
          <w:sz w:val="22"/>
        </w:rPr>
        <w:t>date</w:t>
      </w:r>
      <w:r>
        <w:rPr>
          <w:spacing w:val="-2"/>
          <w:sz w:val="22"/>
        </w:rPr>
        <w:t> </w:t>
      </w:r>
      <w:r>
        <w:rPr>
          <w:sz w:val="22"/>
        </w:rPr>
        <w:t>of cancellation will be taken out of the Gift Aid</w:t>
      </w:r>
      <w:r>
        <w:rPr>
          <w:spacing w:val="-6"/>
          <w:sz w:val="22"/>
        </w:rPr>
        <w:t> </w:t>
      </w:r>
      <w:r>
        <w:rPr>
          <w:sz w:val="22"/>
        </w:rPr>
        <w:t>Scheme.</w:t>
      </w:r>
    </w:p>
    <w:p>
      <w:pPr>
        <w:pStyle w:val="ListParagraph"/>
        <w:numPr>
          <w:ilvl w:val="0"/>
          <w:numId w:val="1"/>
        </w:numPr>
        <w:tabs>
          <w:tab w:pos="303" w:val="left" w:leader="none"/>
        </w:tabs>
        <w:spacing w:line="244" w:lineRule="auto" w:before="0" w:after="0"/>
        <w:ind w:left="106" w:right="147" w:firstLine="0"/>
        <w:jc w:val="left"/>
        <w:rPr>
          <w:sz w:val="22"/>
        </w:rPr>
      </w:pPr>
      <w:r>
        <w:rPr>
          <w:sz w:val="22"/>
        </w:rPr>
        <w:t>Please remember to notify </w:t>
      </w:r>
      <w:r>
        <w:rPr>
          <w:b/>
          <w:sz w:val="22"/>
        </w:rPr>
        <w:t>Saheliya </w:t>
      </w:r>
      <w:r>
        <w:rPr>
          <w:sz w:val="22"/>
        </w:rPr>
        <w:t>if you want to cancel this declaration, change your home address and/ or no longer pay sufficient tax on your income and/or capital</w:t>
      </w:r>
      <w:r>
        <w:rPr>
          <w:spacing w:val="-13"/>
          <w:sz w:val="22"/>
        </w:rPr>
        <w:t> </w:t>
      </w:r>
      <w:r>
        <w:rPr>
          <w:sz w:val="22"/>
        </w:rPr>
        <w:t>gains.</w:t>
      </w:r>
    </w:p>
    <w:p>
      <w:pPr>
        <w:pStyle w:val="BodyText"/>
        <w:spacing w:before="10"/>
        <w:rPr>
          <w:sz w:val="18"/>
        </w:rPr>
      </w:pPr>
    </w:p>
    <w:p>
      <w:pPr>
        <w:spacing w:before="1"/>
        <w:ind w:left="106" w:right="0" w:firstLine="0"/>
        <w:jc w:val="left"/>
        <w:rPr>
          <w:b/>
          <w:sz w:val="20"/>
        </w:rPr>
      </w:pPr>
      <w:r>
        <w:rPr>
          <w:b/>
          <w:sz w:val="20"/>
        </w:rPr>
        <w:t>Please retain these notes for future reference.</w:t>
      </w:r>
    </w:p>
    <w:p>
      <w:pPr>
        <w:pStyle w:val="BodyText"/>
        <w:rPr>
          <w:b/>
        </w:rPr>
      </w:pPr>
    </w:p>
    <w:p>
      <w:pPr>
        <w:pStyle w:val="BodyText"/>
        <w:spacing w:before="10"/>
        <w:rPr>
          <w:b/>
          <w:sz w:val="29"/>
        </w:rPr>
      </w:pPr>
    </w:p>
    <w:p>
      <w:pPr>
        <w:pStyle w:val="Heading1"/>
        <w:ind w:left="305"/>
      </w:pPr>
      <w:r>
        <w:rPr/>
        <w:t>Tax Free Giving</w:t>
      </w:r>
    </w:p>
    <w:p>
      <w:pPr>
        <w:pStyle w:val="BodyText"/>
        <w:rPr>
          <w:b/>
          <w:sz w:val="24"/>
        </w:rPr>
      </w:pPr>
    </w:p>
    <w:p>
      <w:pPr>
        <w:spacing w:before="1"/>
        <w:ind w:left="305" w:right="914" w:firstLine="0"/>
        <w:jc w:val="left"/>
        <w:rPr>
          <w:b/>
          <w:sz w:val="22"/>
        </w:rPr>
      </w:pPr>
      <w:r>
        <w:rPr>
          <w:b/>
          <w:sz w:val="22"/>
        </w:rPr>
        <w:t>If you are a UK tax payer, please enter your details below to ensure that every £1 you give is worth extra 25p at no extra cost to you.</w:t>
      </w:r>
    </w:p>
    <w:p>
      <w:pPr>
        <w:pStyle w:val="BodyText"/>
        <w:spacing w:before="11"/>
        <w:rPr>
          <w:b/>
          <w:sz w:val="21"/>
        </w:rPr>
      </w:pPr>
    </w:p>
    <w:p>
      <w:pPr>
        <w:pStyle w:val="Heading2"/>
      </w:pPr>
      <w:r>
        <w:rPr/>
        <w:t>In order to Gift Aid your donation you must tick the box below:</w:t>
      </w:r>
    </w:p>
    <w:p>
      <w:pPr>
        <w:pStyle w:val="BodyText"/>
        <w:spacing w:before="1"/>
        <w:rPr>
          <w:b/>
        </w:rPr>
      </w:pPr>
    </w:p>
    <w:p>
      <w:pPr>
        <w:pStyle w:val="BodyText"/>
        <w:ind w:left="757" w:right="758" w:hanging="53"/>
      </w:pPr>
      <w:r>
        <w:rPr/>
        <w:t>I am a UK taxpayer and understand that if I pay less income tax and/or capital gains tax than the amount of Gift Aid claimed on all my donations in that tax year it is my responsibility to pay any difference. Please make sure your name and address details are completed in full, otherwise </w:t>
      </w:r>
      <w:r>
        <w:rPr>
          <w:b/>
        </w:rPr>
        <w:t>Saheliya </w:t>
      </w:r>
      <w:r>
        <w:rPr/>
        <w:t>will not be able to reclaim the tax on your donation/s.</w:t>
      </w:r>
    </w:p>
    <w:p>
      <w:pPr>
        <w:pStyle w:val="BodyText"/>
        <w:spacing w:before="11"/>
        <w:rPr>
          <w:sz w:val="23"/>
        </w:rPr>
      </w:pPr>
    </w:p>
    <w:p>
      <w:pPr>
        <w:pStyle w:val="Heading2"/>
        <w:tabs>
          <w:tab w:pos="6129" w:val="left" w:leader="none"/>
        </w:tabs>
      </w:pPr>
      <w:r>
        <w:rPr/>
        <w:t>I want to Gift </w:t>
      </w:r>
      <w:r>
        <w:rPr>
          <w:spacing w:val="-3"/>
        </w:rPr>
        <w:t>Aid </w:t>
      </w:r>
      <w:r>
        <w:rPr>
          <w:spacing w:val="2"/>
        </w:rPr>
        <w:t>my </w:t>
      </w:r>
      <w:r>
        <w:rPr/>
        <w:t>donation of </w:t>
      </w:r>
      <w:r>
        <w:rPr>
          <w:spacing w:val="3"/>
        </w:rPr>
        <w:t>£</w:t>
      </w:r>
      <w:r>
        <w:rPr>
          <w:u w:val="single"/>
        </w:rPr>
        <w:t> </w:t>
        <w:tab/>
      </w:r>
    </w:p>
    <w:p>
      <w:pPr>
        <w:pStyle w:val="BodyText"/>
        <w:rPr>
          <w:b/>
          <w:sz w:val="20"/>
        </w:rPr>
      </w:pPr>
    </w:p>
    <w:p>
      <w:pPr>
        <w:pStyle w:val="BodyText"/>
        <w:spacing w:before="1"/>
        <w:rPr>
          <w:b/>
          <w:sz w:val="20"/>
        </w:rPr>
      </w:pPr>
    </w:p>
    <w:p>
      <w:pPr>
        <w:tabs>
          <w:tab w:pos="1681" w:val="left" w:leader="none"/>
          <w:tab w:pos="7955" w:val="left" w:leader="none"/>
        </w:tabs>
        <w:spacing w:before="92"/>
        <w:ind w:left="305" w:right="0" w:firstLine="0"/>
        <w:jc w:val="left"/>
        <w:rPr>
          <w:sz w:val="28"/>
        </w:rPr>
      </w:pPr>
      <w:r>
        <w:rPr>
          <w:b/>
          <w:sz w:val="24"/>
        </w:rPr>
        <w:t>To:</w:t>
      </w:r>
      <w:r>
        <w:rPr>
          <w:b/>
          <w:sz w:val="24"/>
          <w:u w:val="single"/>
        </w:rPr>
        <w:t> </w:t>
        <w:tab/>
      </w:r>
      <w:r>
        <w:rPr>
          <w:sz w:val="28"/>
          <w:u w:val="single"/>
        </w:rPr>
        <w:t>Saheliya</w:t>
        <w:tab/>
      </w:r>
    </w:p>
    <w:p>
      <w:pPr>
        <w:pStyle w:val="BodyText"/>
        <w:spacing w:before="8"/>
        <w:rPr>
          <w:sz w:val="16"/>
        </w:rPr>
      </w:pPr>
    </w:p>
    <w:p>
      <w:pPr>
        <w:spacing w:after="0"/>
        <w:rPr>
          <w:sz w:val="16"/>
        </w:rPr>
        <w:sectPr>
          <w:type w:val="continuous"/>
          <w:pgSz w:w="11910" w:h="16840"/>
          <w:pgMar w:top="1100" w:bottom="280" w:left="460" w:right="600"/>
        </w:sectPr>
      </w:pPr>
    </w:p>
    <w:p>
      <w:pPr>
        <w:pStyle w:val="Heading2"/>
        <w:spacing w:before="92"/>
      </w:pPr>
      <w:r>
        <w:rPr/>
        <w:t>My Details:</w:t>
      </w:r>
    </w:p>
    <w:p>
      <w:pPr>
        <w:tabs>
          <w:tab w:pos="1955" w:val="left" w:leader="none"/>
        </w:tabs>
        <w:spacing w:before="130"/>
        <w:ind w:left="305" w:right="0" w:firstLine="0"/>
        <w:jc w:val="left"/>
        <w:rPr>
          <w:sz w:val="24"/>
        </w:rPr>
      </w:pPr>
      <w:r>
        <w:rPr>
          <w:sz w:val="24"/>
        </w:rPr>
        <w:t>Title</w:t>
      </w:r>
      <w:r>
        <w:rPr>
          <w:spacing w:val="-2"/>
          <w:sz w:val="24"/>
        </w:rPr>
        <w:t> </w:t>
      </w:r>
      <w:r>
        <w:rPr>
          <w:sz w:val="24"/>
          <w:u w:val="single"/>
        </w:rPr>
        <w:t> </w:t>
        <w:tab/>
      </w:r>
    </w:p>
    <w:p>
      <w:pPr>
        <w:pStyle w:val="BodyText"/>
        <w:rPr>
          <w:sz w:val="26"/>
        </w:rPr>
      </w:pPr>
      <w:r>
        <w:rPr/>
        <w:br w:type="column"/>
      </w:r>
      <w:r>
        <w:rPr>
          <w:sz w:val="26"/>
        </w:rPr>
      </w:r>
    </w:p>
    <w:p>
      <w:pPr>
        <w:tabs>
          <w:tab w:pos="3445" w:val="left" w:leader="none"/>
        </w:tabs>
        <w:spacing w:before="199"/>
        <w:ind w:left="144" w:right="0" w:firstLine="0"/>
        <w:jc w:val="left"/>
        <w:rPr>
          <w:sz w:val="24"/>
        </w:rPr>
      </w:pPr>
      <w:r>
        <w:rPr>
          <w:sz w:val="24"/>
        </w:rPr>
        <w:t>First</w:t>
      </w:r>
      <w:r>
        <w:rPr>
          <w:spacing w:val="-3"/>
          <w:sz w:val="24"/>
        </w:rPr>
        <w:t> </w:t>
      </w:r>
      <w:r>
        <w:rPr>
          <w:sz w:val="24"/>
        </w:rPr>
        <w:t>Name</w:t>
      </w:r>
      <w:r>
        <w:rPr>
          <w:spacing w:val="-2"/>
          <w:sz w:val="24"/>
        </w:rPr>
        <w:t> </w:t>
      </w:r>
      <w:r>
        <w:rPr>
          <w:sz w:val="24"/>
          <w:u w:val="single"/>
        </w:rPr>
        <w:t> </w:t>
        <w:tab/>
      </w:r>
    </w:p>
    <w:p>
      <w:pPr>
        <w:pStyle w:val="BodyText"/>
        <w:rPr>
          <w:sz w:val="26"/>
        </w:rPr>
      </w:pPr>
      <w:r>
        <w:rPr/>
        <w:br w:type="column"/>
      </w:r>
      <w:r>
        <w:rPr>
          <w:sz w:val="26"/>
        </w:rPr>
      </w:r>
    </w:p>
    <w:p>
      <w:pPr>
        <w:tabs>
          <w:tab w:pos="4733" w:val="left" w:leader="none"/>
        </w:tabs>
        <w:spacing w:before="199"/>
        <w:ind w:left="165" w:right="0" w:firstLine="0"/>
        <w:jc w:val="left"/>
        <w:rPr>
          <w:sz w:val="24"/>
        </w:rPr>
      </w:pPr>
      <w:r>
        <w:rPr>
          <w:sz w:val="24"/>
        </w:rPr>
        <w:t>Surname </w:t>
      </w:r>
      <w:r>
        <w:rPr>
          <w:sz w:val="24"/>
          <w:u w:val="single"/>
        </w:rPr>
        <w:t> </w:t>
        <w:tab/>
      </w:r>
    </w:p>
    <w:p>
      <w:pPr>
        <w:spacing w:after="0"/>
        <w:jc w:val="left"/>
        <w:rPr>
          <w:sz w:val="24"/>
        </w:rPr>
        <w:sectPr>
          <w:type w:val="continuous"/>
          <w:pgSz w:w="11910" w:h="16840"/>
          <w:pgMar w:top="1100" w:bottom="280" w:left="460" w:right="600"/>
          <w:cols w:num="3" w:equalWidth="0">
            <w:col w:w="1956" w:space="40"/>
            <w:col w:w="3446" w:space="39"/>
            <w:col w:w="5369"/>
          </w:cols>
        </w:sectPr>
      </w:pPr>
    </w:p>
    <w:p>
      <w:pPr>
        <w:tabs>
          <w:tab w:pos="10206" w:val="left" w:leader="none"/>
        </w:tabs>
        <w:spacing w:before="137"/>
        <w:ind w:left="305" w:right="0" w:firstLine="0"/>
        <w:jc w:val="left"/>
        <w:rPr>
          <w:sz w:val="24"/>
        </w:rPr>
      </w:pPr>
      <w:r>
        <w:rPr/>
        <w:pict>
          <v:group style="position:absolute;margin-left:11.308pt;margin-top:28.288982pt;width:566.950pt;height:788.05pt;mso-position-horizontal-relative:page;mso-position-vertical-relative:page;z-index:-251759616" coordorigin="226,566" coordsize="11339,15761">
            <v:shape style="position:absolute;left:226;top:566;width:5393;height:7698" coordorigin="226,567" coordsize="5393,7698" path="m5619,567l474,567,226,567,226,8264,474,8264,474,807,5619,807,5619,567e" filled="true" fillcolor="#74c5cf" stroked="false">
              <v:path arrowok="t"/>
              <v:fill type="solid"/>
            </v:shape>
            <v:shape style="position:absolute;left:226;top:8264;width:5423;height:8062" coordorigin="226,8264" coordsize="5423,8062" path="m5648,16087l474,16087,474,8264,226,8264,226,16087,226,16326,5648,16326,5648,16087e" filled="true" fillcolor="#aca6cf" stroked="false">
              <v:path arrowok="t"/>
              <v:fill type="solid"/>
            </v:shape>
            <v:shape style="position:absolute;left:5648;top:8889;width:5917;height:7437" coordorigin="5648,8889" coordsize="5917,7437" path="m11565,16087l11564,16087,11564,8889,11316,8889,11316,16087,5648,16087,5648,16326,11565,16326,11565,16087e" filled="true" fillcolor="#74c5cf" stroked="false">
              <v:path arrowok="t"/>
              <v:fill type="solid"/>
            </v:shape>
            <v:shape style="position:absolute;left:5618;top:565;width:5946;height:8324" coordorigin="5619,566" coordsize="5946,8324" path="m11565,567l11317,567,11317,566,5619,566,5619,805,11317,805,11317,8889,11565,8889,11565,567e" filled="true" fillcolor="#aca6cf" stroked="false">
              <v:path arrowok="t"/>
              <v:fill type="solid"/>
            </v:shape>
            <v:shape style="position:absolute;left:9693;top:849;width:1542;height:1083" type="#_x0000_t75" stroked="false">
              <v:imagedata r:id="rId5" o:title=""/>
            </v:shape>
            <v:rect style="position:absolute;left:736;top:9133;width:284;height:236" filled="false" stroked="true" strokeweight="1.5pt" strokecolor="#000000">
              <v:stroke dashstyle="solid"/>
            </v:rect>
            <v:rect style="position:absolute;left:509;top:2833;width:10772;height:4026" filled="true" fillcolor="#ffccff" stroked="false">
              <v:fill type="solid"/>
            </v:rect>
            <v:line style="position:absolute" from="766,13319" to="10498,13319" stroked="true" strokeweight=".756pt" strokecolor="#000000">
              <v:stroke dashstyle="solid"/>
            </v:line>
            <v:shape style="position:absolute;left:10208;top:7235;width:901;height:447" type="#_x0000_t75" stroked="false">
              <v:imagedata r:id="rId6" o:title=""/>
            </v:shape>
            <v:shape style="position:absolute;left:9760;top:2177;width:973;height:359" type="#_x0000_t75" stroked="false">
              <v:imagedata r:id="rId7" o:title=""/>
            </v:shape>
            <v:shape style="position:absolute;left:509;top:6858;width:397;height:265" type="#_x0000_t75" stroked="false">
              <v:imagedata r:id="rId8" o:title=""/>
            </v:shape>
            <v:line style="position:absolute" from="906,7085" to="11225,7085" stroked="true" strokeweight=".75pt" strokecolor="#000000">
              <v:stroke dashstyle="dash"/>
            </v:line>
            <w10:wrap type="none"/>
          </v:group>
        </w:pict>
      </w:r>
      <w:r>
        <w:rPr>
          <w:sz w:val="24"/>
        </w:rPr>
        <w:t>Full Home</w:t>
      </w:r>
      <w:r>
        <w:rPr>
          <w:spacing w:val="-4"/>
          <w:sz w:val="24"/>
        </w:rPr>
        <w:t> </w:t>
      </w:r>
      <w:r>
        <w:rPr>
          <w:sz w:val="24"/>
        </w:rPr>
        <w:t>Address </w:t>
      </w:r>
      <w:r>
        <w:rPr>
          <w:sz w:val="24"/>
          <w:u w:val="single"/>
        </w:rPr>
        <w:t> </w:t>
        <w:tab/>
      </w:r>
    </w:p>
    <w:p>
      <w:pPr>
        <w:pStyle w:val="BodyText"/>
        <w:rPr>
          <w:sz w:val="20"/>
        </w:rPr>
      </w:pPr>
    </w:p>
    <w:p>
      <w:pPr>
        <w:pStyle w:val="BodyText"/>
        <w:rPr>
          <w:sz w:val="20"/>
        </w:rPr>
      </w:pPr>
    </w:p>
    <w:p>
      <w:pPr>
        <w:tabs>
          <w:tab w:pos="3969" w:val="left" w:leader="none"/>
          <w:tab w:pos="5402" w:val="left" w:leader="none"/>
          <w:tab w:pos="10173" w:val="left" w:leader="none"/>
        </w:tabs>
        <w:spacing w:before="92"/>
        <w:ind w:left="305" w:right="0" w:firstLine="0"/>
        <w:jc w:val="left"/>
        <w:rPr>
          <w:sz w:val="24"/>
        </w:rPr>
      </w:pPr>
      <w:r>
        <w:rPr>
          <w:sz w:val="24"/>
        </w:rPr>
        <w:t>Postcode</w:t>
      </w:r>
      <w:r>
        <w:rPr>
          <w:sz w:val="24"/>
          <w:u w:val="single"/>
        </w:rPr>
        <w:t> </w:t>
        <w:tab/>
      </w:r>
      <w:r>
        <w:rPr>
          <w:sz w:val="24"/>
        </w:rPr>
        <w:tab/>
        <w:t>Date </w:t>
      </w:r>
      <w:r>
        <w:rPr>
          <w:sz w:val="24"/>
          <w:u w:val="single"/>
        </w:rPr>
        <w:t> </w:t>
        <w:tab/>
      </w:r>
    </w:p>
    <w:p>
      <w:pPr>
        <w:pStyle w:val="BodyText"/>
        <w:rPr>
          <w:sz w:val="20"/>
        </w:rPr>
      </w:pPr>
    </w:p>
    <w:p>
      <w:pPr>
        <w:pStyle w:val="BodyText"/>
        <w:spacing w:before="7"/>
        <w:rPr>
          <w:sz w:val="20"/>
        </w:rPr>
      </w:pPr>
    </w:p>
    <w:p>
      <w:pPr>
        <w:spacing w:before="93"/>
        <w:ind w:left="305" w:right="0" w:firstLine="0"/>
        <w:jc w:val="left"/>
        <w:rPr>
          <w:b/>
          <w:sz w:val="24"/>
        </w:rPr>
      </w:pPr>
      <w:r>
        <w:rPr>
          <w:b/>
          <w:sz w:val="24"/>
        </w:rPr>
        <w:t>Please send this form to:</w:t>
      </w:r>
    </w:p>
    <w:p>
      <w:pPr>
        <w:spacing w:before="132"/>
        <w:ind w:left="305" w:right="0" w:firstLine="0"/>
        <w:jc w:val="left"/>
        <w:rPr>
          <w:sz w:val="24"/>
        </w:rPr>
      </w:pPr>
      <w:r>
        <w:rPr>
          <w:sz w:val="24"/>
        </w:rPr>
        <w:t>Saheliya, Crisis Funding, 125 Mcdonald Road, Edinburgh, EH7 4NW</w:t>
      </w:r>
    </w:p>
    <w:p>
      <w:pPr>
        <w:pStyle w:val="BodyText"/>
        <w:spacing w:before="2"/>
        <w:rPr>
          <w:sz w:val="24"/>
        </w:rPr>
      </w:pPr>
    </w:p>
    <w:p>
      <w:pPr>
        <w:spacing w:before="99"/>
        <w:ind w:left="2982" w:right="0" w:firstLine="0"/>
        <w:jc w:val="left"/>
        <w:rPr>
          <w:rFonts w:ascii="Papyrus"/>
          <w:b/>
          <w:sz w:val="14"/>
        </w:rPr>
      </w:pPr>
      <w:r>
        <w:rPr>
          <w:rFonts w:ascii="Papyrus"/>
          <w:b/>
          <w:color w:val="000080"/>
          <w:sz w:val="14"/>
        </w:rPr>
        <w:t>Head Office: 125 McDonald Road, Edinburgh EH7 4NW Tel: 0131 556 9302</w:t>
      </w:r>
    </w:p>
    <w:p>
      <w:pPr>
        <w:spacing w:before="1"/>
        <w:ind w:left="2248" w:right="2135" w:firstLine="1024"/>
        <w:jc w:val="left"/>
        <w:rPr>
          <w:rFonts w:ascii="Papyrus"/>
          <w:b/>
          <w:sz w:val="14"/>
        </w:rPr>
      </w:pPr>
      <w:r>
        <w:rPr>
          <w:rFonts w:ascii="Papyrus"/>
          <w:b/>
          <w:color w:val="000080"/>
          <w:sz w:val="14"/>
        </w:rPr>
        <w:t>St Rollox House, 130 Springburn Road, Glasgow G21 1YL Tel. 0141-552-6540  Email:</w:t>
      </w:r>
      <w:r>
        <w:rPr>
          <w:rFonts w:ascii="Papyrus"/>
          <w:b/>
          <w:color w:val="000080"/>
          <w:spacing w:val="-7"/>
          <w:sz w:val="14"/>
        </w:rPr>
        <w:t> </w:t>
      </w:r>
      <w:r>
        <w:rPr>
          <w:rFonts w:ascii="Papyrus"/>
          <w:b/>
          <w:color w:val="000080"/>
          <w:sz w:val="14"/>
        </w:rPr>
        <w:t>Edinburgh:</w:t>
      </w:r>
      <w:r>
        <w:rPr>
          <w:rFonts w:ascii="Papyrus"/>
          <w:b/>
          <w:color w:val="000080"/>
          <w:spacing w:val="-6"/>
          <w:sz w:val="14"/>
        </w:rPr>
        <w:t> </w:t>
      </w:r>
      <w:r>
        <w:rPr>
          <w:rFonts w:ascii="Papyrus"/>
          <w:b/>
          <w:color w:val="000080"/>
          <w:sz w:val="14"/>
        </w:rPr>
        <w:t>info@saheliya.co.uk;</w:t>
      </w:r>
      <w:r>
        <w:rPr>
          <w:rFonts w:ascii="Papyrus"/>
          <w:b/>
          <w:color w:val="000080"/>
          <w:spacing w:val="-6"/>
          <w:sz w:val="14"/>
        </w:rPr>
        <w:t> </w:t>
      </w:r>
      <w:r>
        <w:rPr>
          <w:rFonts w:ascii="Papyrus"/>
          <w:b/>
          <w:color w:val="000080"/>
          <w:sz w:val="14"/>
        </w:rPr>
        <w:t>Glasgow:</w:t>
      </w:r>
      <w:r>
        <w:rPr>
          <w:rFonts w:ascii="Papyrus"/>
          <w:b/>
          <w:color w:val="000080"/>
          <w:spacing w:val="-6"/>
          <w:sz w:val="14"/>
        </w:rPr>
        <w:t> </w:t>
      </w:r>
      <w:hyperlink r:id="rId9">
        <w:r>
          <w:rPr>
            <w:rFonts w:ascii="Papyrus"/>
            <w:b/>
            <w:color w:val="000080"/>
            <w:sz w:val="14"/>
          </w:rPr>
          <w:t>admin.glasgow@saheliya.co.uk</w:t>
        </w:r>
        <w:r>
          <w:rPr>
            <w:rFonts w:ascii="Papyrus"/>
            <w:b/>
            <w:color w:val="000080"/>
            <w:spacing w:val="-9"/>
            <w:sz w:val="14"/>
          </w:rPr>
          <w:t> </w:t>
        </w:r>
      </w:hyperlink>
      <w:r>
        <w:rPr>
          <w:rFonts w:ascii="Papyrus"/>
          <w:b/>
          <w:color w:val="000080"/>
          <w:sz w:val="14"/>
        </w:rPr>
        <w:t>;Website:</w:t>
      </w:r>
      <w:r>
        <w:rPr>
          <w:rFonts w:ascii="Papyrus"/>
          <w:b/>
          <w:color w:val="000080"/>
          <w:spacing w:val="-6"/>
          <w:sz w:val="14"/>
        </w:rPr>
        <w:t> </w:t>
      </w:r>
      <w:hyperlink r:id="rId10">
        <w:r>
          <w:rPr>
            <w:rFonts w:ascii="Papyrus"/>
            <w:b/>
            <w:color w:val="000080"/>
            <w:sz w:val="14"/>
          </w:rPr>
          <w:t>www.saheliya.co.uk</w:t>
        </w:r>
      </w:hyperlink>
    </w:p>
    <w:sectPr>
      <w:type w:val="continuous"/>
      <w:pgSz w:w="11910" w:h="16840"/>
      <w:pgMar w:top="1100" w:bottom="280" w:left="4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pyrus">
    <w:altName w:val="Papyrus"/>
    <w:charset w:val="0"/>
    <w:family w:val="script"/>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06" w:hanging="195"/>
      </w:pPr>
      <w:rPr>
        <w:rFonts w:hint="default" w:ascii="Arial" w:hAnsi="Arial" w:eastAsia="Arial" w:cs="Arial"/>
        <w:w w:val="100"/>
        <w:sz w:val="22"/>
        <w:szCs w:val="22"/>
        <w:lang w:val="en-US" w:eastAsia="en-US" w:bidi="en-US"/>
      </w:rPr>
    </w:lvl>
    <w:lvl w:ilvl="1">
      <w:start w:val="0"/>
      <w:numFmt w:val="bullet"/>
      <w:lvlText w:val="•"/>
      <w:lvlJc w:val="left"/>
      <w:pPr>
        <w:ind w:left="440" w:hanging="195"/>
      </w:pPr>
      <w:rPr>
        <w:rFonts w:hint="default"/>
        <w:lang w:val="en-US" w:eastAsia="en-US" w:bidi="en-US"/>
      </w:rPr>
    </w:lvl>
    <w:lvl w:ilvl="2">
      <w:start w:val="0"/>
      <w:numFmt w:val="bullet"/>
      <w:lvlText w:val="•"/>
      <w:lvlJc w:val="left"/>
      <w:pPr>
        <w:ind w:left="760" w:hanging="195"/>
      </w:pPr>
      <w:rPr>
        <w:rFonts w:hint="default"/>
        <w:lang w:val="en-US" w:eastAsia="en-US" w:bidi="en-US"/>
      </w:rPr>
    </w:lvl>
    <w:lvl w:ilvl="3">
      <w:start w:val="0"/>
      <w:numFmt w:val="bullet"/>
      <w:lvlText w:val="•"/>
      <w:lvlJc w:val="left"/>
      <w:pPr>
        <w:ind w:left="2020" w:hanging="195"/>
      </w:pPr>
      <w:rPr>
        <w:rFonts w:hint="default"/>
        <w:lang w:val="en-US" w:eastAsia="en-US" w:bidi="en-US"/>
      </w:rPr>
    </w:lvl>
    <w:lvl w:ilvl="4">
      <w:start w:val="0"/>
      <w:numFmt w:val="bullet"/>
      <w:lvlText w:val="•"/>
      <w:lvlJc w:val="left"/>
      <w:pPr>
        <w:ind w:left="3281" w:hanging="195"/>
      </w:pPr>
      <w:rPr>
        <w:rFonts w:hint="default"/>
        <w:lang w:val="en-US" w:eastAsia="en-US" w:bidi="en-US"/>
      </w:rPr>
    </w:lvl>
    <w:lvl w:ilvl="5">
      <w:start w:val="0"/>
      <w:numFmt w:val="bullet"/>
      <w:lvlText w:val="•"/>
      <w:lvlJc w:val="left"/>
      <w:pPr>
        <w:ind w:left="4542" w:hanging="195"/>
      </w:pPr>
      <w:rPr>
        <w:rFonts w:hint="default"/>
        <w:lang w:val="en-US" w:eastAsia="en-US" w:bidi="en-US"/>
      </w:rPr>
    </w:lvl>
    <w:lvl w:ilvl="6">
      <w:start w:val="0"/>
      <w:numFmt w:val="bullet"/>
      <w:lvlText w:val="•"/>
      <w:lvlJc w:val="left"/>
      <w:pPr>
        <w:ind w:left="5803" w:hanging="195"/>
      </w:pPr>
      <w:rPr>
        <w:rFonts w:hint="default"/>
        <w:lang w:val="en-US" w:eastAsia="en-US" w:bidi="en-US"/>
      </w:rPr>
    </w:lvl>
    <w:lvl w:ilvl="7">
      <w:start w:val="0"/>
      <w:numFmt w:val="bullet"/>
      <w:lvlText w:val="•"/>
      <w:lvlJc w:val="left"/>
      <w:pPr>
        <w:ind w:left="7064" w:hanging="195"/>
      </w:pPr>
      <w:rPr>
        <w:rFonts w:hint="default"/>
        <w:lang w:val="en-US" w:eastAsia="en-US" w:bidi="en-US"/>
      </w:rPr>
    </w:lvl>
    <w:lvl w:ilvl="8">
      <w:start w:val="0"/>
      <w:numFmt w:val="bullet"/>
      <w:lvlText w:val="•"/>
      <w:lvlJc w:val="left"/>
      <w:pPr>
        <w:ind w:left="8324" w:hanging="195"/>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spacing w:before="1"/>
      <w:ind w:left="291"/>
      <w:outlineLvl w:val="1"/>
    </w:pPr>
    <w:rPr>
      <w:rFonts w:ascii="Arial" w:hAnsi="Arial" w:eastAsia="Arial" w:cs="Arial"/>
      <w:b/>
      <w:bCs/>
      <w:sz w:val="28"/>
      <w:szCs w:val="28"/>
      <w:lang w:val="en-US" w:eastAsia="en-US" w:bidi="en-US"/>
    </w:rPr>
  </w:style>
  <w:style w:styleId="Heading2" w:type="paragraph">
    <w:name w:val="Heading 2"/>
    <w:basedOn w:val="Normal"/>
    <w:uiPriority w:val="1"/>
    <w:qFormat/>
    <w:pPr>
      <w:ind w:left="305"/>
      <w:outlineLvl w:val="2"/>
    </w:pPr>
    <w:rPr>
      <w:rFonts w:ascii="Arial" w:hAnsi="Arial" w:eastAsia="Arial" w:cs="Arial"/>
      <w:b/>
      <w:bCs/>
      <w:sz w:val="24"/>
      <w:szCs w:val="24"/>
      <w:lang w:val="en-US" w:eastAsia="en-US" w:bidi="en-US"/>
    </w:rPr>
  </w:style>
  <w:style w:styleId="ListParagraph" w:type="paragraph">
    <w:name w:val="List Paragraph"/>
    <w:basedOn w:val="Normal"/>
    <w:uiPriority w:val="1"/>
    <w:qFormat/>
    <w:pPr>
      <w:ind w:left="106"/>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mailto:admin.glasgow@saheliya.co.uk" TargetMode="External"/><Relationship Id="rId10" Type="http://schemas.openxmlformats.org/officeDocument/2006/relationships/hyperlink" Target="http://www.saheliya.co.uk/"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SAHELIYA</dc:creator>
  <dcterms:created xsi:type="dcterms:W3CDTF">2019-05-23T08:41:34Z</dcterms:created>
  <dcterms:modified xsi:type="dcterms:W3CDTF">2019-05-23T08:41:34Z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Creator">
    <vt:lpwstr>Microsoft® Office Publisher 2007</vt:lpwstr>
  </property>
  <property fmtid="{D5CDD505-2E9C-101B-9397-08002B2CF9AE}" pid="4" name="LastSaved">
    <vt:filetime>2019-05-23T00:00:00Z</vt:filetime>
  </property>
</Properties>
</file>